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539" w:rsidRDefault="009C6539" w:rsidP="009C6539">
      <w:pPr>
        <w:spacing w:line="700" w:lineRule="exact"/>
        <w:jc w:val="center"/>
        <w:rPr>
          <w:rFonts w:ascii="方正小标宋简体" w:eastAsia="方正小标宋简体" w:hAnsi="华文仿宋"/>
          <w:bCs/>
          <w:w w:val="80"/>
          <w:sz w:val="44"/>
          <w:szCs w:val="44"/>
        </w:rPr>
      </w:pPr>
      <w:r>
        <w:rPr>
          <w:rFonts w:ascii="方正小标宋简体" w:eastAsia="方正小标宋简体" w:hAnsi="华文仿宋" w:hint="eastAsia"/>
          <w:bCs/>
          <w:w w:val="80"/>
          <w:sz w:val="44"/>
          <w:szCs w:val="44"/>
        </w:rPr>
        <w:t>内江师范学院</w:t>
      </w:r>
    </w:p>
    <w:p w:rsidR="009C6539" w:rsidRPr="00307E7A" w:rsidRDefault="00A26CA2" w:rsidP="00FC5919">
      <w:pPr>
        <w:spacing w:afterLines="50" w:after="156" w:line="700" w:lineRule="exact"/>
        <w:jc w:val="center"/>
        <w:rPr>
          <w:rFonts w:ascii="方正小标宋简体" w:eastAsia="方正小标宋简体" w:hAnsi="华文仿宋"/>
          <w:bCs/>
          <w:w w:val="80"/>
          <w:sz w:val="44"/>
          <w:szCs w:val="44"/>
        </w:rPr>
      </w:pPr>
      <w:r>
        <w:rPr>
          <w:rFonts w:ascii="方正小标宋简体" w:eastAsia="方正小标宋简体" w:hAnsi="华文仿宋" w:hint="eastAsia"/>
          <w:bCs/>
          <w:w w:val="80"/>
          <w:sz w:val="44"/>
          <w:szCs w:val="44"/>
        </w:rPr>
        <w:t>关于</w:t>
      </w:r>
      <w:r w:rsidR="00FA128D">
        <w:rPr>
          <w:rFonts w:ascii="方正小标宋简体" w:eastAsia="方正小标宋简体" w:hAnsi="华文仿宋" w:hint="eastAsia"/>
          <w:bCs/>
          <w:w w:val="80"/>
          <w:sz w:val="44"/>
          <w:szCs w:val="44"/>
        </w:rPr>
        <w:t>拟</w:t>
      </w:r>
      <w:r w:rsidR="00E737DA">
        <w:rPr>
          <w:rFonts w:ascii="方正小标宋简体" w:eastAsia="方正小标宋简体" w:hAnsi="华文仿宋" w:hint="eastAsia"/>
          <w:bCs/>
          <w:w w:val="80"/>
          <w:sz w:val="44"/>
          <w:szCs w:val="44"/>
        </w:rPr>
        <w:t>同意</w:t>
      </w:r>
      <w:r w:rsidR="005D1093" w:rsidRPr="005D1093">
        <w:rPr>
          <w:rFonts w:ascii="方正小标宋简体" w:eastAsia="方正小标宋简体" w:hAnsi="华文仿宋" w:hint="eastAsia"/>
          <w:bCs/>
          <w:w w:val="80"/>
          <w:sz w:val="44"/>
          <w:szCs w:val="44"/>
        </w:rPr>
        <w:t>李登霜等</w:t>
      </w:r>
      <w:r w:rsidR="005D1093" w:rsidRPr="005D1093">
        <w:rPr>
          <w:rFonts w:ascii="方正小标宋简体" w:eastAsia="方正小标宋简体" w:hAnsi="华文仿宋"/>
          <w:bCs/>
          <w:w w:val="80"/>
          <w:sz w:val="44"/>
          <w:szCs w:val="44"/>
        </w:rPr>
        <w:t>138</w:t>
      </w:r>
      <w:r w:rsidR="005D1093" w:rsidRPr="005D1093">
        <w:rPr>
          <w:rFonts w:ascii="方正小标宋简体" w:eastAsia="方正小标宋简体" w:hAnsi="华文仿宋" w:hint="eastAsia"/>
          <w:bCs/>
          <w:w w:val="80"/>
          <w:sz w:val="44"/>
          <w:szCs w:val="44"/>
        </w:rPr>
        <w:t>名</w:t>
      </w:r>
      <w:r w:rsidR="0065741B">
        <w:rPr>
          <w:rFonts w:ascii="方正小标宋简体" w:eastAsia="方正小标宋简体" w:hAnsi="华文仿宋" w:hint="eastAsia"/>
          <w:bCs/>
          <w:w w:val="80"/>
          <w:sz w:val="44"/>
          <w:szCs w:val="44"/>
        </w:rPr>
        <w:t>学生</w:t>
      </w:r>
      <w:r>
        <w:rPr>
          <w:rFonts w:ascii="方正小标宋简体" w:eastAsia="方正小标宋简体" w:hAnsi="华文仿宋" w:hint="eastAsia"/>
          <w:bCs/>
          <w:w w:val="80"/>
          <w:sz w:val="44"/>
          <w:szCs w:val="44"/>
        </w:rPr>
        <w:t>转专业的公示</w:t>
      </w:r>
    </w:p>
    <w:p w:rsidR="009C6539" w:rsidRPr="0078784A" w:rsidRDefault="009C6539" w:rsidP="00826979">
      <w:pPr>
        <w:pStyle w:val="Default"/>
        <w:jc w:val="both"/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</w:pPr>
      <w:r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校内</w:t>
      </w:r>
      <w:r w:rsidR="004D048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各</w:t>
      </w:r>
      <w:r w:rsidR="00D874C7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单位</w:t>
      </w:r>
      <w:r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：</w:t>
      </w:r>
    </w:p>
    <w:p w:rsidR="009C6539" w:rsidRPr="0078784A" w:rsidRDefault="009C6539" w:rsidP="00A82C09">
      <w:pPr>
        <w:pStyle w:val="Default"/>
        <w:spacing w:line="500" w:lineRule="exact"/>
        <w:ind w:firstLineChars="200" w:firstLine="640"/>
        <w:jc w:val="both"/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</w:pPr>
      <w:r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根据</w:t>
      </w:r>
      <w:r w:rsidR="0082697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《</w:t>
      </w:r>
      <w:r w:rsidR="0078784A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内江师范学院普通全日制本科生转专业管理办法（修订）》（内师院发</w:t>
      </w:r>
      <w:r w:rsidR="0082697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〔</w:t>
      </w:r>
      <w:r w:rsidR="0078784A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2019</w:t>
      </w:r>
      <w:r w:rsidR="0082697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〕</w:t>
      </w:r>
      <w:r w:rsidR="0078784A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124</w:t>
      </w:r>
      <w:r w:rsidR="00FC5919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号）的规定，</w:t>
      </w:r>
      <w:r w:rsidR="004A1CBF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学校开展了2019—2020学年学生转专业工作，</w:t>
      </w:r>
      <w:r w:rsidR="00FC5919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由</w:t>
      </w:r>
      <w:r w:rsidR="0082697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学</w:t>
      </w:r>
      <w:r w:rsidR="0065741B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生</w:t>
      </w:r>
      <w:r w:rsidR="0082697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本人申请</w:t>
      </w:r>
      <w:r w:rsidR="00B03DC3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、</w:t>
      </w:r>
      <w:r w:rsidR="00F92148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二级学院</w:t>
      </w:r>
      <w:r w:rsidR="00FC5919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考核、</w:t>
      </w:r>
      <w:r w:rsidR="0082697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相关部门</w:t>
      </w:r>
      <w:r w:rsidR="00FC5919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初审</w:t>
      </w:r>
      <w:r w:rsidR="0065741B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，</w:t>
      </w:r>
      <w:r w:rsidR="00FC5919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经转专业</w:t>
      </w:r>
      <w:r w:rsidR="004A1CBF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工作</w:t>
      </w:r>
      <w:r w:rsidR="00FC5919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领导小组审核，</w:t>
      </w:r>
      <w:r w:rsidR="0065741B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拟同意</w:t>
      </w:r>
      <w:r w:rsidR="005D1093" w:rsidRPr="005D1093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李登霜等</w:t>
      </w:r>
      <w:r w:rsidR="005D1093" w:rsidRPr="005D1093"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  <w:t>138</w:t>
      </w:r>
      <w:r w:rsidR="005D1093" w:rsidRPr="005D1093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名</w:t>
      </w:r>
      <w:r w:rsidR="0082697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学生</w:t>
      </w:r>
      <w:r w:rsidR="007D658D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转专业</w:t>
      </w:r>
      <w:r w:rsidR="0082697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，现</w:t>
      </w:r>
      <w:r w:rsidR="006F5DF1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对转专业学生名单</w:t>
      </w:r>
      <w:r w:rsidR="0082697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予以公示</w:t>
      </w:r>
      <w:r w:rsidR="00B03DC3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，公示期为5个工作日</w:t>
      </w:r>
      <w:r w:rsidR="00826979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。</w:t>
      </w:r>
    </w:p>
    <w:p w:rsidR="0078784A" w:rsidRPr="00722734" w:rsidRDefault="0078784A" w:rsidP="0078784A">
      <w:pPr>
        <w:pStyle w:val="Default"/>
        <w:spacing w:line="500" w:lineRule="exact"/>
        <w:ind w:firstLineChars="200" w:firstLine="640"/>
        <w:jc w:val="both"/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</w:pPr>
      <w:r w:rsidRPr="00722734"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  <w:t>为确保转专业工作的公</w:t>
      </w:r>
      <w:r w:rsidRPr="00722734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平</w:t>
      </w:r>
      <w:r w:rsidRPr="00722734"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  <w:t>、公</w:t>
      </w:r>
      <w:r w:rsidRPr="00722734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开、</w:t>
      </w:r>
      <w:r w:rsidRPr="00722734"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  <w:t>公正，</w:t>
      </w:r>
      <w:r w:rsidRPr="00722734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任何单位和个人若对公示学生</w:t>
      </w:r>
      <w:r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拟</w:t>
      </w:r>
      <w:r w:rsidRPr="00722734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转专业情况有异议，请在公示之日起5个工作日内以书面形式(包括必要的证明材料)向学校</w:t>
      </w:r>
      <w:r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纪委</w:t>
      </w:r>
      <w:r w:rsidRPr="00722734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反映（电话：2341900）。单位提出的异议，需在异议材料上加盖本单位公章，写明联系人姓名、通讯地址和电话；个人提出的异议，需在异议材料上签署真实姓名，并写明本人的工作单位、通讯地址和电话。</w:t>
      </w:r>
    </w:p>
    <w:p w:rsidR="0078784A" w:rsidRDefault="0078784A" w:rsidP="0078784A">
      <w:pPr>
        <w:pStyle w:val="Default"/>
        <w:spacing w:line="500" w:lineRule="exact"/>
        <w:ind w:firstLineChars="200" w:firstLine="640"/>
        <w:jc w:val="both"/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</w:pPr>
      <w:r w:rsidRPr="00722734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特此公示</w:t>
      </w:r>
    </w:p>
    <w:p w:rsidR="009C6539" w:rsidRDefault="00826979" w:rsidP="00A82C09">
      <w:pPr>
        <w:pStyle w:val="Default"/>
        <w:spacing w:line="500" w:lineRule="exact"/>
        <w:ind w:firstLineChars="200" w:firstLine="640"/>
        <w:jc w:val="both"/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</w:pPr>
      <w:r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附</w:t>
      </w:r>
      <w:r w:rsidR="0058351A"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件</w:t>
      </w:r>
      <w:r w:rsidRPr="0078784A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：</w:t>
      </w:r>
      <w:r w:rsidR="005D1093" w:rsidRPr="005D1093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李登霜等</w:t>
      </w:r>
      <w:r w:rsidR="005D1093" w:rsidRPr="005D1093"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  <w:t>138</w:t>
      </w:r>
      <w:r w:rsidR="005D1093" w:rsidRPr="005D1093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名</w:t>
      </w:r>
      <w:r w:rsidR="00A82C09" w:rsidRPr="00A82C09">
        <w:rPr>
          <w:rFonts w:ascii="方正仿宋简体" w:eastAsia="方正仿宋简体" w:hAnsi="华文仿宋" w:cs="Times New Roman" w:hint="eastAsia"/>
          <w:color w:val="auto"/>
          <w:kern w:val="2"/>
          <w:sz w:val="32"/>
          <w:szCs w:val="32"/>
        </w:rPr>
        <w:t>拟转专业学生名单</w:t>
      </w:r>
    </w:p>
    <w:p w:rsidR="00FC5919" w:rsidRDefault="00FC5919" w:rsidP="00A82C09">
      <w:pPr>
        <w:pStyle w:val="Default"/>
        <w:spacing w:line="500" w:lineRule="exact"/>
        <w:ind w:firstLineChars="200" w:firstLine="640"/>
        <w:jc w:val="both"/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</w:pPr>
    </w:p>
    <w:p w:rsidR="00FC5919" w:rsidRPr="00A82C09" w:rsidRDefault="00FC5919" w:rsidP="00A82C09">
      <w:pPr>
        <w:pStyle w:val="Default"/>
        <w:spacing w:line="500" w:lineRule="exact"/>
        <w:ind w:firstLineChars="200" w:firstLine="640"/>
        <w:jc w:val="both"/>
        <w:rPr>
          <w:rFonts w:ascii="方正仿宋简体" w:eastAsia="方正仿宋简体" w:hAnsi="华文仿宋" w:cs="Times New Roman"/>
          <w:color w:val="auto"/>
          <w:kern w:val="2"/>
          <w:sz w:val="32"/>
          <w:szCs w:val="32"/>
        </w:rPr>
      </w:pPr>
    </w:p>
    <w:p w:rsidR="00FC5919" w:rsidRDefault="00953A11" w:rsidP="00FC5919">
      <w:pPr>
        <w:wordWrap w:val="0"/>
        <w:ind w:firstLineChars="1700" w:firstLine="5440"/>
        <w:jc w:val="right"/>
        <w:rPr>
          <w:rFonts w:ascii="方正仿宋简体" w:eastAsia="方正仿宋简体" w:hAnsiTheme="minorEastAsia" w:cs="仿宋_GB2312"/>
          <w:color w:val="000000"/>
          <w:kern w:val="0"/>
          <w:szCs w:val="28"/>
        </w:rPr>
      </w:pPr>
      <w:r w:rsidRPr="0078784A">
        <w:rPr>
          <w:rFonts w:ascii="方正仿宋简体" w:eastAsia="方正仿宋简体" w:hAnsiTheme="minorEastAsia" w:cs="仿宋_GB2312" w:hint="eastAsia"/>
          <w:color w:val="000000"/>
          <w:kern w:val="0"/>
          <w:szCs w:val="28"/>
        </w:rPr>
        <w:t>内江师范学院</w:t>
      </w:r>
      <w:r w:rsidR="00FC5919">
        <w:rPr>
          <w:rFonts w:ascii="方正仿宋简体" w:eastAsia="方正仿宋简体" w:hAnsiTheme="minorEastAsia" w:cs="仿宋_GB2312" w:hint="eastAsia"/>
          <w:color w:val="000000"/>
          <w:kern w:val="0"/>
          <w:szCs w:val="28"/>
        </w:rPr>
        <w:t xml:space="preserve">   </w:t>
      </w:r>
    </w:p>
    <w:p w:rsidR="00A82C09" w:rsidRPr="00FC5919" w:rsidRDefault="00FC5919" w:rsidP="00FC5919">
      <w:pPr>
        <w:ind w:firstLineChars="1700" w:firstLine="5440"/>
        <w:jc w:val="right"/>
        <w:rPr>
          <w:rFonts w:ascii="方正仿宋简体" w:eastAsia="方正仿宋简体" w:hAnsiTheme="minorEastAsia" w:cs="仿宋_GB2312"/>
          <w:color w:val="000000"/>
          <w:kern w:val="0"/>
          <w:szCs w:val="28"/>
        </w:rPr>
      </w:pPr>
      <w:r w:rsidRPr="0078784A">
        <w:rPr>
          <w:rFonts w:ascii="方正仿宋简体" w:eastAsia="方正仿宋简体" w:hAnsiTheme="minorEastAsia" w:cs="仿宋_GB2312" w:hint="eastAsia"/>
          <w:color w:val="000000"/>
          <w:kern w:val="0"/>
          <w:szCs w:val="28"/>
        </w:rPr>
        <w:t>201</w:t>
      </w:r>
      <w:r>
        <w:rPr>
          <w:rFonts w:ascii="方正仿宋简体" w:eastAsia="方正仿宋简体" w:hAnsiTheme="minorEastAsia" w:cs="仿宋_GB2312"/>
          <w:color w:val="000000"/>
          <w:kern w:val="0"/>
          <w:szCs w:val="28"/>
        </w:rPr>
        <w:t>9</w:t>
      </w:r>
      <w:r w:rsidRPr="0078784A">
        <w:rPr>
          <w:rFonts w:ascii="方正仿宋简体" w:eastAsia="方正仿宋简体" w:hAnsiTheme="minorEastAsia" w:cs="仿宋_GB2312" w:hint="eastAsia"/>
          <w:color w:val="000000"/>
          <w:kern w:val="0"/>
          <w:szCs w:val="28"/>
        </w:rPr>
        <w:t>年</w:t>
      </w:r>
      <w:r>
        <w:rPr>
          <w:rFonts w:ascii="方正仿宋简体" w:eastAsia="方正仿宋简体" w:hAnsiTheme="minorEastAsia" w:cs="仿宋_GB2312"/>
          <w:color w:val="000000"/>
          <w:kern w:val="0"/>
          <w:szCs w:val="28"/>
        </w:rPr>
        <w:t>12</w:t>
      </w:r>
      <w:r w:rsidRPr="0078784A">
        <w:rPr>
          <w:rFonts w:ascii="方正仿宋简体" w:eastAsia="方正仿宋简体" w:hAnsiTheme="minorEastAsia" w:cs="仿宋_GB2312" w:hint="eastAsia"/>
          <w:color w:val="000000"/>
          <w:kern w:val="0"/>
          <w:szCs w:val="28"/>
        </w:rPr>
        <w:t>月</w:t>
      </w:r>
      <w:r>
        <w:rPr>
          <w:rFonts w:ascii="方正仿宋简体" w:eastAsia="方正仿宋简体" w:hAnsiTheme="minorEastAsia" w:cs="仿宋_GB2312" w:hint="eastAsia"/>
          <w:color w:val="000000"/>
          <w:kern w:val="0"/>
          <w:szCs w:val="28"/>
        </w:rPr>
        <w:t>2</w:t>
      </w:r>
      <w:r>
        <w:rPr>
          <w:rFonts w:ascii="方正仿宋简体" w:eastAsia="方正仿宋简体" w:hAnsiTheme="minorEastAsia" w:cs="仿宋_GB2312"/>
          <w:color w:val="000000"/>
          <w:kern w:val="0"/>
          <w:szCs w:val="28"/>
        </w:rPr>
        <w:t>6</w:t>
      </w:r>
      <w:r w:rsidRPr="0078784A">
        <w:rPr>
          <w:rFonts w:ascii="方正仿宋简体" w:eastAsia="方正仿宋简体" w:hAnsiTheme="minorEastAsia" w:cs="仿宋_GB2312" w:hint="eastAsia"/>
          <w:color w:val="000000"/>
          <w:kern w:val="0"/>
          <w:szCs w:val="28"/>
        </w:rPr>
        <w:t>日</w:t>
      </w:r>
      <w:r w:rsidR="00A82C09">
        <w:rPr>
          <w:rFonts w:asciiTheme="minorEastAsia" w:hAnsiTheme="minorEastAsia"/>
          <w:sz w:val="28"/>
          <w:szCs w:val="28"/>
        </w:rPr>
        <w:br w:type="page"/>
      </w:r>
    </w:p>
    <w:p w:rsidR="0058351A" w:rsidRPr="00A82C09" w:rsidRDefault="0058351A" w:rsidP="00A82C09">
      <w:pPr>
        <w:widowControl/>
        <w:jc w:val="left"/>
        <w:rPr>
          <w:rFonts w:ascii="方正仿宋简体" w:eastAsia="方正仿宋简体" w:hAnsi="华文仿宋"/>
          <w:szCs w:val="32"/>
        </w:rPr>
      </w:pPr>
      <w:r w:rsidRPr="00A82C09">
        <w:rPr>
          <w:rFonts w:ascii="方正仿宋简体" w:eastAsia="方正仿宋简体" w:hAnsi="华文仿宋" w:hint="eastAsia"/>
          <w:szCs w:val="32"/>
        </w:rPr>
        <w:lastRenderedPageBreak/>
        <w:t>附件</w:t>
      </w:r>
    </w:p>
    <w:p w:rsidR="00641F94" w:rsidRPr="005D1093" w:rsidRDefault="005D1093" w:rsidP="00A82C09">
      <w:pPr>
        <w:spacing w:beforeLines="50" w:before="156" w:afterLines="50" w:after="156" w:line="440" w:lineRule="exact"/>
        <w:jc w:val="center"/>
        <w:rPr>
          <w:rFonts w:asciiTheme="minorEastAsia" w:hAnsiTheme="minorEastAsia"/>
          <w:b/>
          <w:szCs w:val="28"/>
        </w:rPr>
      </w:pPr>
      <w:r w:rsidRPr="005D1093">
        <w:rPr>
          <w:rFonts w:asciiTheme="minorEastAsia" w:hAnsiTheme="minorEastAsia" w:hint="eastAsia"/>
          <w:b/>
          <w:szCs w:val="28"/>
        </w:rPr>
        <w:t>李登霜</w:t>
      </w:r>
      <w:r w:rsidR="00D874C7" w:rsidRPr="005D1093">
        <w:rPr>
          <w:rFonts w:asciiTheme="minorEastAsia" w:hAnsiTheme="minorEastAsia" w:hint="eastAsia"/>
          <w:b/>
          <w:szCs w:val="28"/>
        </w:rPr>
        <w:t>等</w:t>
      </w:r>
      <w:r w:rsidR="00FA128D" w:rsidRPr="005D1093">
        <w:rPr>
          <w:rFonts w:asciiTheme="minorEastAsia" w:hAnsiTheme="minorEastAsia"/>
          <w:b/>
          <w:szCs w:val="28"/>
        </w:rPr>
        <w:t>1</w:t>
      </w:r>
      <w:r w:rsidRPr="005D1093">
        <w:rPr>
          <w:rFonts w:asciiTheme="minorEastAsia" w:hAnsiTheme="minorEastAsia"/>
          <w:b/>
          <w:szCs w:val="28"/>
        </w:rPr>
        <w:t>38</w:t>
      </w:r>
      <w:r w:rsidR="00D874C7" w:rsidRPr="005D1093">
        <w:rPr>
          <w:rFonts w:asciiTheme="minorEastAsia" w:hAnsiTheme="minorEastAsia" w:hint="eastAsia"/>
          <w:b/>
          <w:szCs w:val="28"/>
        </w:rPr>
        <w:t>名</w:t>
      </w:r>
      <w:r w:rsidR="009A0A31" w:rsidRPr="005D1093">
        <w:rPr>
          <w:rFonts w:asciiTheme="minorEastAsia" w:hAnsiTheme="minorEastAsia" w:hint="eastAsia"/>
          <w:b/>
          <w:szCs w:val="28"/>
        </w:rPr>
        <w:t>拟转专业学生名单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1478"/>
        <w:gridCol w:w="846"/>
        <w:gridCol w:w="1146"/>
        <w:gridCol w:w="2184"/>
        <w:gridCol w:w="1842"/>
        <w:gridCol w:w="719"/>
      </w:tblGrid>
      <w:tr w:rsidR="005D1093" w:rsidRPr="005D1093" w:rsidTr="005D1093">
        <w:trPr>
          <w:trHeight w:val="645"/>
          <w:tblHeader/>
          <w:jc w:val="center"/>
        </w:trPr>
        <w:tc>
          <w:tcPr>
            <w:tcW w:w="787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b/>
                <w:bCs/>
                <w:kern w:val="0"/>
                <w:sz w:val="21"/>
                <w:szCs w:val="21"/>
              </w:rPr>
              <w:t>学号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b/>
                <w:bCs/>
                <w:kern w:val="0"/>
                <w:sz w:val="21"/>
                <w:szCs w:val="21"/>
              </w:rPr>
              <w:t>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b/>
                <w:bCs/>
                <w:kern w:val="0"/>
                <w:sz w:val="21"/>
                <w:szCs w:val="21"/>
              </w:rPr>
              <w:t>拟转入专业</w:t>
            </w:r>
          </w:p>
        </w:tc>
        <w:tc>
          <w:tcPr>
            <w:tcW w:w="719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b/>
                <w:bCs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b/>
                <w:bCs/>
                <w:kern w:val="0"/>
                <w:sz w:val="21"/>
                <w:szCs w:val="21"/>
              </w:rPr>
              <w:t>层次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5D1093">
              <w:rPr>
                <w:rFonts w:ascii="Times New Roman" w:eastAsia="宋体" w:hAnsi="Times New Roman"/>
                <w:kern w:val="0"/>
                <w:sz w:val="21"/>
                <w:szCs w:val="21"/>
              </w:rPr>
              <w:t>20191541014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李登霜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地资学院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20191543008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魏钒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地资学院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20191543028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许艺婧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地资学院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20191543033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罗文理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地资学院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20191543040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柏莉莎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地资学院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20191543058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徐习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地资学院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20191543062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李青子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地资学院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人文地理与城乡规划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20191941026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张峰硕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新闻学院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20191941032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李艳丽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新闻学院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20191941044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吴玉娜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新闻学院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20191941049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陈阳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新闻学院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20191943004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王瑞轲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新闻学院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20190440201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折日坡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5D1093">
              <w:rPr>
                <w:rFonts w:ascii="Times New Roman" w:eastAsia="宋体" w:hAnsi="Times New Roman"/>
                <w:kern w:val="0"/>
                <w:sz w:val="21"/>
                <w:szCs w:val="21"/>
              </w:rPr>
              <w:t>20190440036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彭灿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金融数学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5D1093">
              <w:rPr>
                <w:rFonts w:ascii="Times New Roman" w:eastAsia="宋体" w:hAnsi="Times New Roman"/>
                <w:kern w:val="0"/>
                <w:sz w:val="21"/>
                <w:szCs w:val="21"/>
              </w:rPr>
              <w:t>20190440040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岳渊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金融数学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20190440047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任虹颖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20190440125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刘佳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20190440131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唐嘉祺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20190440059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唐泽君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20190440186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李若愚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20190443007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熊竺垚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20190443009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杨琳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20190443016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方敏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lastRenderedPageBreak/>
              <w:t>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20190443019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王皇英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20190443033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王玉姣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20190443046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樊叶蕾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20190443049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朱荟蓉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5D1093">
              <w:rPr>
                <w:rFonts w:ascii="Times New Roman" w:eastAsia="宋体" w:hAnsi="Times New Roman"/>
                <w:kern w:val="0"/>
                <w:sz w:val="21"/>
                <w:szCs w:val="21"/>
              </w:rPr>
              <w:t>20190443050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徐鑫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金融数学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20190443054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罗辉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20190444008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王宇帆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资源循环科学与工程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20190444023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杨寒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资源循环科学与工程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20190444035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张荣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资源循环科学与工程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20190444040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张芸茹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资源循环科学与工程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20191041018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杨东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20191042018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谯露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软件工程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20191043044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尹彦威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物联网工程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20191046004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庞雯文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20191046015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任浩霞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计算机科学与技术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20191046017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钱祺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20191046018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何清清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20191046019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邓鑫月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20191046027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陈灏然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20191046037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蔡巧林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5D1093">
              <w:rPr>
                <w:rFonts w:ascii="Times New Roman" w:eastAsia="宋体" w:hAnsi="Times New Roman"/>
                <w:kern w:val="0"/>
                <w:sz w:val="21"/>
                <w:szCs w:val="21"/>
              </w:rPr>
              <w:t>20191046043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宋紫嫣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20191046050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桂启航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计科学院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物流工程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20192142018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尹莹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20192142037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杨云鎏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20192142049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谢玉娇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20192142011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付丽洁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lastRenderedPageBreak/>
              <w:t>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20192142024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余欢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51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20192142028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陈佳越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52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20192142040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季鸿倩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20192142064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罗欣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20192142066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陈思忆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20192141073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马杉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56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5D1093">
              <w:rPr>
                <w:rFonts w:ascii="Times New Roman" w:eastAsia="宋体" w:hAnsi="Times New Roman"/>
                <w:kern w:val="0"/>
                <w:sz w:val="21"/>
                <w:szCs w:val="21"/>
              </w:rPr>
              <w:t>20192141089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周子蓣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20192141096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梁泽蓉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5D1093">
              <w:rPr>
                <w:rFonts w:ascii="Times New Roman" w:eastAsia="宋体" w:hAnsi="Times New Roman"/>
                <w:kern w:val="0"/>
                <w:sz w:val="21"/>
                <w:szCs w:val="21"/>
              </w:rPr>
              <w:t>20192141107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陈蔺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文虹俨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20192141082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张岚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20192141085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曾婉婷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杨莉平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20192141063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覃小洪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20192141072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祝碧瑶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20192141080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刘俸佚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20192141084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周碟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20192141110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戈雅雯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20191240078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段春梅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教科学院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69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20190746010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曾静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20190746022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林秋霞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71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20190746027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钱涵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72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20190746029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刘庆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73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20190746035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聂紫馨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74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20190746038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张婷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20190740136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李静静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lastRenderedPageBreak/>
              <w:t>76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20190740144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陈洁莹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77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20190740153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谭茹玉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20190740180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张鑫竹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79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20190740198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王露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城市管理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20190740001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杨蕙如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20190740003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张文庭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20190740119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秦安娜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20190740135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张伊菡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20190740163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李柯莹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20190740170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刘思敏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20190743005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戴晶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20190743055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曹沥心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20190743059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龙琼慧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89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20190743060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邹兴鸿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20190747048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赖雯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教育学类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20190747057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万隽恺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经济与金融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20191641035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江苗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生科学院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20190842078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罗梅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体育学院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20190842087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肖琳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体育学院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20190842101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孙欢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体育学院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20190842088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廖路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体育学院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社会体育指导与管理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体育教育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20190540022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夏蔚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外语学院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20190540025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欧阳珊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外语学院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20190342041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张雨池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100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20190342057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唐宇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101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20190342099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黄诗洲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lastRenderedPageBreak/>
              <w:t>102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20190342003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聂吉凤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20190342011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杨东衡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物理学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1"/>
                <w:szCs w:val="21"/>
              </w:rPr>
            </w:pPr>
            <w:r w:rsidRPr="005D1093">
              <w:rPr>
                <w:rFonts w:ascii="Times New Roman" w:eastAsia="宋体" w:hAnsi="Times New Roman"/>
                <w:kern w:val="0"/>
                <w:sz w:val="21"/>
                <w:szCs w:val="21"/>
              </w:rPr>
              <w:t>20190342016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薛红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信息与计算科学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105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20190342043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敬炜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电子信息工程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20190343004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许慧玲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化学类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107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20190343015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冯媛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108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20190343019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蒋爱林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法学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109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20190343028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秦智慧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物电学院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通信工程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生物科学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20190944002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陈雪玮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20190944008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许雯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20190944014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朱姝婧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20190944018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袁艺佳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20190944023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何佳雨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20190944024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黎菡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20190944026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陈松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20190944027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王国蕊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产品设计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20190946007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冮彥骏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20190945006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南雅琦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120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20190945008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严睿祺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121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20190945009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赵鑫宇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122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20190945012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周小菲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123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20190945014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刘文璐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124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20190945016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钟瀚文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服装与服饰设计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125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20180943029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何婉婷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环境设计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126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20190941010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郭羽淇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动画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127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20190941049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姚志鑫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美术学院</w:t>
            </w:r>
          </w:p>
        </w:tc>
        <w:tc>
          <w:tcPr>
            <w:tcW w:w="2184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美术学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视觉传达设计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lastRenderedPageBreak/>
              <w:t>128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20190644049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陈秋杏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政管学院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城市管理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应用心理学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129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20190644054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向征妮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政管学院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城市管理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130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20190644058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王璐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政管学院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城市管理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20190644060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周潇漪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政管学院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城市管理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外国语言文学类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132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20190643047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李妍然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政管学院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汉语言文学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133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20190643006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赵婕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政管学院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历史学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广播电视学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20190642011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伍明婷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政管学院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地理科学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135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20190642034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陈梦霞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政管学院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思想政治教育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网络与新媒体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20190644031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候婷婷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政管学院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城市管理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99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137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20192142075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刘艳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工程造价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工商管理类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  <w:tr w:rsidR="005D1093" w:rsidRPr="005D1093" w:rsidTr="005D1093">
        <w:trPr>
          <w:trHeight w:val="483"/>
          <w:jc w:val="center"/>
        </w:trPr>
        <w:tc>
          <w:tcPr>
            <w:tcW w:w="787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Tahoma" w:eastAsia="宋体" w:hAnsi="Tahoma" w:cs="Tahoma"/>
                <w:kern w:val="0"/>
                <w:sz w:val="21"/>
                <w:szCs w:val="21"/>
              </w:rPr>
            </w:pPr>
            <w:r w:rsidRPr="005D1093">
              <w:rPr>
                <w:rFonts w:ascii="Tahoma" w:eastAsia="宋体" w:hAnsi="Tahoma" w:cs="Tahoma"/>
                <w:kern w:val="0"/>
                <w:sz w:val="21"/>
                <w:szCs w:val="21"/>
              </w:rPr>
              <w:t>138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Calibri" w:eastAsia="宋体" w:hAnsi="Calibri" w:cs="Calibri"/>
                <w:kern w:val="0"/>
                <w:sz w:val="21"/>
                <w:szCs w:val="21"/>
              </w:rPr>
            </w:pPr>
            <w:r w:rsidRPr="005D1093">
              <w:rPr>
                <w:rFonts w:ascii="Calibri" w:eastAsia="宋体" w:hAnsi="Calibri" w:cs="Calibri"/>
                <w:kern w:val="0"/>
                <w:sz w:val="21"/>
                <w:szCs w:val="21"/>
              </w:rPr>
              <w:t>20192141050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龙昱杉</w:t>
            </w:r>
          </w:p>
        </w:tc>
        <w:tc>
          <w:tcPr>
            <w:tcW w:w="1146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建工学院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土木工程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经济学</w:t>
            </w:r>
          </w:p>
        </w:tc>
        <w:tc>
          <w:tcPr>
            <w:tcW w:w="719" w:type="dxa"/>
            <w:shd w:val="clear" w:color="auto" w:fill="auto"/>
            <w:noWrap/>
            <w:vAlign w:val="center"/>
            <w:hideMark/>
          </w:tcPr>
          <w:p w:rsidR="005D1093" w:rsidRPr="005D1093" w:rsidRDefault="005D1093" w:rsidP="005D1093">
            <w:pPr>
              <w:widowControl/>
              <w:jc w:val="center"/>
              <w:rPr>
                <w:rFonts w:ascii="宋体" w:eastAsia="宋体" w:hAnsi="宋体" w:cs="Tahoma"/>
                <w:kern w:val="0"/>
                <w:sz w:val="21"/>
                <w:szCs w:val="21"/>
              </w:rPr>
            </w:pPr>
            <w:r w:rsidRPr="005D1093">
              <w:rPr>
                <w:rFonts w:ascii="宋体" w:eastAsia="宋体" w:hAnsi="宋体" w:cs="Tahoma" w:hint="eastAsia"/>
                <w:kern w:val="0"/>
                <w:sz w:val="21"/>
                <w:szCs w:val="21"/>
              </w:rPr>
              <w:t>本科</w:t>
            </w:r>
          </w:p>
        </w:tc>
      </w:tr>
    </w:tbl>
    <w:p w:rsidR="009A0A31" w:rsidRDefault="009A0A31" w:rsidP="005A5460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9A0A31" w:rsidSect="005A5460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FF" w:rsidRDefault="008249FF" w:rsidP="009C6539">
      <w:r>
        <w:separator/>
      </w:r>
    </w:p>
  </w:endnote>
  <w:endnote w:type="continuationSeparator" w:id="0">
    <w:p w:rsidR="008249FF" w:rsidRDefault="008249FF" w:rsidP="009C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仿宋体">
    <w:altName w:val="宋体"/>
    <w:charset w:val="86"/>
    <w:family w:val="modern"/>
    <w:pitch w:val="default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FF" w:rsidRDefault="008249FF" w:rsidP="009C6539">
      <w:r>
        <w:separator/>
      </w:r>
    </w:p>
  </w:footnote>
  <w:footnote w:type="continuationSeparator" w:id="0">
    <w:p w:rsidR="008249FF" w:rsidRDefault="008249FF" w:rsidP="009C6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A2A30"/>
    <w:multiLevelType w:val="hybridMultilevel"/>
    <w:tmpl w:val="451A6E18"/>
    <w:lvl w:ilvl="0" w:tplc="633A29B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8906C22"/>
    <w:multiLevelType w:val="hybridMultilevel"/>
    <w:tmpl w:val="42D09A86"/>
    <w:lvl w:ilvl="0" w:tplc="7D687E5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6539"/>
    <w:rsid w:val="000227CA"/>
    <w:rsid w:val="000E3409"/>
    <w:rsid w:val="000F59C4"/>
    <w:rsid w:val="001A1D41"/>
    <w:rsid w:val="001B4453"/>
    <w:rsid w:val="001C0046"/>
    <w:rsid w:val="00227523"/>
    <w:rsid w:val="00227887"/>
    <w:rsid w:val="002A351A"/>
    <w:rsid w:val="002A6F6F"/>
    <w:rsid w:val="002B3C35"/>
    <w:rsid w:val="002B5956"/>
    <w:rsid w:val="002B5FE5"/>
    <w:rsid w:val="002E76BA"/>
    <w:rsid w:val="00300158"/>
    <w:rsid w:val="00342ED5"/>
    <w:rsid w:val="003929E3"/>
    <w:rsid w:val="003B43F1"/>
    <w:rsid w:val="003D6BD1"/>
    <w:rsid w:val="00413DDE"/>
    <w:rsid w:val="00415A94"/>
    <w:rsid w:val="004A1CBF"/>
    <w:rsid w:val="004A2855"/>
    <w:rsid w:val="004D0489"/>
    <w:rsid w:val="00543C6C"/>
    <w:rsid w:val="0058351A"/>
    <w:rsid w:val="005A5460"/>
    <w:rsid w:val="005D1093"/>
    <w:rsid w:val="005F138C"/>
    <w:rsid w:val="00603F05"/>
    <w:rsid w:val="00621A17"/>
    <w:rsid w:val="00641F94"/>
    <w:rsid w:val="0065741B"/>
    <w:rsid w:val="006621BD"/>
    <w:rsid w:val="00666E41"/>
    <w:rsid w:val="00685C73"/>
    <w:rsid w:val="006B37E8"/>
    <w:rsid w:val="006F5DF1"/>
    <w:rsid w:val="00711912"/>
    <w:rsid w:val="007378DD"/>
    <w:rsid w:val="0074326D"/>
    <w:rsid w:val="0078784A"/>
    <w:rsid w:val="00792356"/>
    <w:rsid w:val="007B3C90"/>
    <w:rsid w:val="007C4234"/>
    <w:rsid w:val="007D658D"/>
    <w:rsid w:val="007E2419"/>
    <w:rsid w:val="007F7AE0"/>
    <w:rsid w:val="00823361"/>
    <w:rsid w:val="008249FF"/>
    <w:rsid w:val="00826979"/>
    <w:rsid w:val="00837621"/>
    <w:rsid w:val="008C42B3"/>
    <w:rsid w:val="00913E86"/>
    <w:rsid w:val="00953A11"/>
    <w:rsid w:val="00993A36"/>
    <w:rsid w:val="009A0A31"/>
    <w:rsid w:val="009C6539"/>
    <w:rsid w:val="009E2A6A"/>
    <w:rsid w:val="009E62B3"/>
    <w:rsid w:val="009E73A8"/>
    <w:rsid w:val="00A26CA2"/>
    <w:rsid w:val="00A3278D"/>
    <w:rsid w:val="00A82C09"/>
    <w:rsid w:val="00AA34CD"/>
    <w:rsid w:val="00B019A9"/>
    <w:rsid w:val="00B03DC3"/>
    <w:rsid w:val="00B51210"/>
    <w:rsid w:val="00B6088D"/>
    <w:rsid w:val="00B82F97"/>
    <w:rsid w:val="00BA1E8A"/>
    <w:rsid w:val="00BA60B9"/>
    <w:rsid w:val="00C07F90"/>
    <w:rsid w:val="00C1012A"/>
    <w:rsid w:val="00C16BAF"/>
    <w:rsid w:val="00C53570"/>
    <w:rsid w:val="00C97163"/>
    <w:rsid w:val="00CB6BB5"/>
    <w:rsid w:val="00D62D34"/>
    <w:rsid w:val="00D874C7"/>
    <w:rsid w:val="00DB4499"/>
    <w:rsid w:val="00DD0D51"/>
    <w:rsid w:val="00DD4940"/>
    <w:rsid w:val="00E52E5F"/>
    <w:rsid w:val="00E737DA"/>
    <w:rsid w:val="00E9140C"/>
    <w:rsid w:val="00EA6562"/>
    <w:rsid w:val="00EE0056"/>
    <w:rsid w:val="00EE5511"/>
    <w:rsid w:val="00F10598"/>
    <w:rsid w:val="00F173E4"/>
    <w:rsid w:val="00F31599"/>
    <w:rsid w:val="00F66B8E"/>
    <w:rsid w:val="00F92148"/>
    <w:rsid w:val="00F922D5"/>
    <w:rsid w:val="00FA128D"/>
    <w:rsid w:val="00FA5E58"/>
    <w:rsid w:val="00FC5919"/>
    <w:rsid w:val="00FF7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0B9913-95E2-4DAA-81A1-1D417EF49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539"/>
    <w:pPr>
      <w:widowControl w:val="0"/>
      <w:jc w:val="both"/>
    </w:pPr>
    <w:rPr>
      <w:rFonts w:ascii="长城仿宋体" w:eastAsia="长城仿宋体" w:hAnsi="Courier New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C6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65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6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6539"/>
    <w:rPr>
      <w:sz w:val="18"/>
      <w:szCs w:val="18"/>
    </w:rPr>
  </w:style>
  <w:style w:type="paragraph" w:customStyle="1" w:styleId="Default">
    <w:name w:val="Default"/>
    <w:rsid w:val="00826979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character" w:styleId="a5">
    <w:name w:val="annotation reference"/>
    <w:basedOn w:val="a0"/>
    <w:uiPriority w:val="99"/>
    <w:semiHidden/>
    <w:unhideWhenUsed/>
    <w:rsid w:val="00DD4940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DD4940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DD4940"/>
    <w:rPr>
      <w:rFonts w:ascii="长城仿宋体" w:eastAsia="长城仿宋体" w:hAnsi="Courier New" w:cs="Times New Roman"/>
      <w:sz w:val="32"/>
      <w:szCs w:val="20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DD4940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DD4940"/>
    <w:rPr>
      <w:rFonts w:ascii="长城仿宋体" w:eastAsia="长城仿宋体" w:hAnsi="Courier New" w:cs="Times New Roman"/>
      <w:b/>
      <w:bCs/>
      <w:sz w:val="32"/>
      <w:szCs w:val="20"/>
    </w:rPr>
  </w:style>
  <w:style w:type="paragraph" w:styleId="a8">
    <w:name w:val="Balloon Text"/>
    <w:basedOn w:val="a"/>
    <w:link w:val="Char3"/>
    <w:uiPriority w:val="99"/>
    <w:semiHidden/>
    <w:unhideWhenUsed/>
    <w:rsid w:val="00DD4940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DD4940"/>
    <w:rPr>
      <w:rFonts w:ascii="长城仿宋体" w:eastAsia="长城仿宋体" w:hAnsi="Courier New" w:cs="Times New Roman"/>
      <w:sz w:val="18"/>
      <w:szCs w:val="18"/>
    </w:rPr>
  </w:style>
  <w:style w:type="paragraph" w:styleId="a9">
    <w:name w:val="Date"/>
    <w:basedOn w:val="a"/>
    <w:next w:val="a"/>
    <w:link w:val="Char4"/>
    <w:uiPriority w:val="99"/>
    <w:semiHidden/>
    <w:unhideWhenUsed/>
    <w:rsid w:val="009A0A31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9A0A31"/>
    <w:rPr>
      <w:rFonts w:ascii="长城仿宋体" w:eastAsia="长城仿宋体" w:hAnsi="Courier New" w:cs="Times New Roman"/>
      <w:sz w:val="32"/>
      <w:szCs w:val="20"/>
    </w:rPr>
  </w:style>
  <w:style w:type="paragraph" w:styleId="aa">
    <w:name w:val="List Paragraph"/>
    <w:basedOn w:val="a"/>
    <w:uiPriority w:val="34"/>
    <w:qFormat/>
    <w:rsid w:val="007F7A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51460-4453-4ABA-9EFB-82517027C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7</Pages>
  <Words>881</Words>
  <Characters>5022</Characters>
  <Application>Microsoft Office Word</Application>
  <DocSecurity>0</DocSecurity>
  <Lines>41</Lines>
  <Paragraphs>11</Paragraphs>
  <ScaleCrop>false</ScaleCrop>
  <Company>微软中国</Company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曹旭</dc:creator>
  <cp:keywords/>
  <dc:description/>
  <cp:lastModifiedBy>段亦锐</cp:lastModifiedBy>
  <cp:revision>45</cp:revision>
  <cp:lastPrinted>2019-12-26T08:04:00Z</cp:lastPrinted>
  <dcterms:created xsi:type="dcterms:W3CDTF">2017-12-25T08:48:00Z</dcterms:created>
  <dcterms:modified xsi:type="dcterms:W3CDTF">2019-12-26T09:48:00Z</dcterms:modified>
</cp:coreProperties>
</file>